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A2" w:rsidRPr="00DA6E6C" w:rsidRDefault="00055BA2">
      <w:pPr>
        <w:rPr>
          <w:rFonts w:ascii="Noto Sans" w:hAnsi="Noto Sans" w:cs="Noto Sans"/>
        </w:rPr>
      </w:pPr>
    </w:p>
    <w:p w:rsidR="00DA6E6C" w:rsidRPr="00DA6E6C" w:rsidRDefault="00DA6E6C">
      <w:pPr>
        <w:rPr>
          <w:rFonts w:ascii="Noto Sans" w:hAnsi="Noto Sans" w:cs="Noto Sans"/>
          <w:spacing w:val="18"/>
          <w:sz w:val="26"/>
          <w:szCs w:val="26"/>
        </w:rPr>
      </w:pPr>
      <w:r w:rsidRPr="00DA6E6C">
        <w:rPr>
          <w:rFonts w:ascii="Noto Sans" w:hAnsi="Noto Sans" w:cs="Noto Sans"/>
          <w:spacing w:val="18"/>
          <w:sz w:val="26"/>
          <w:szCs w:val="26"/>
        </w:rPr>
        <w:t>Scientific Review Committee</w:t>
      </w:r>
    </w:p>
    <w:p w:rsidR="00DA6E6C" w:rsidRDefault="00DA6E6C">
      <w:pPr>
        <w:rPr>
          <w:rFonts w:ascii="Noto Sans" w:hAnsi="Noto Sans" w:cs="Noto Sans"/>
        </w:rPr>
      </w:pPr>
    </w:p>
    <w:p w:rsidR="00DA6E6C" w:rsidRPr="00DA6E6C" w:rsidRDefault="00DA6E6C">
      <w:pPr>
        <w:rPr>
          <w:rFonts w:ascii="Noto Sans" w:hAnsi="Noto Sans" w:cs="Noto Sans"/>
        </w:rPr>
      </w:pPr>
    </w:p>
    <w:p w:rsidR="00DA6E6C" w:rsidRPr="00DA6E6C" w:rsidRDefault="00DA6E6C" w:rsidP="00DA6E6C">
      <w:pPr>
        <w:jc w:val="center"/>
        <w:rPr>
          <w:rFonts w:ascii="Noto Sans" w:hAnsi="Noto Sans" w:cs="Noto Sans"/>
          <w:b/>
          <w:sz w:val="28"/>
          <w:szCs w:val="28"/>
          <w:lang w:val="fr-FR"/>
        </w:rPr>
      </w:pPr>
      <w:r w:rsidRPr="00DA6E6C">
        <w:rPr>
          <w:rFonts w:ascii="Noto Sans" w:hAnsi="Noto Sans" w:cs="Noto Sans"/>
          <w:b/>
          <w:sz w:val="28"/>
          <w:szCs w:val="28"/>
          <w:lang w:val="fr-FR"/>
        </w:rPr>
        <w:t>SUBMISSION FORM</w:t>
      </w:r>
    </w:p>
    <w:p w:rsidR="00DA6E6C" w:rsidRPr="00DA6E6C" w:rsidRDefault="00DA6E6C" w:rsidP="00DA6E6C">
      <w:pPr>
        <w:rPr>
          <w:rFonts w:ascii="Noto Sans" w:hAnsi="Noto Sans" w:cs="Noto Sans"/>
          <w:lang w:val="fr-FR"/>
        </w:rPr>
      </w:pPr>
      <w:bookmarkStart w:id="0" w:name="_GoBack"/>
      <w:bookmarkEnd w:id="0"/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3747"/>
        <w:gridCol w:w="6202"/>
      </w:tblGrid>
      <w:tr w:rsidR="00DA6E6C" w:rsidRPr="00DA6E6C" w:rsidTr="00DA6E6C">
        <w:tc>
          <w:tcPr>
            <w:tcW w:w="1883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60" w:after="60"/>
              <w:rPr>
                <w:rFonts w:ascii="Noto Sans" w:hAnsi="Noto Sans" w:cs="Noto Sans"/>
                <w:b/>
                <w:lang w:val="en-GB"/>
              </w:rPr>
            </w:pPr>
            <w:r w:rsidRPr="00DA6E6C">
              <w:rPr>
                <w:rFonts w:ascii="Noto Sans" w:hAnsi="Noto Sans" w:cs="Noto Sans"/>
                <w:b/>
                <w:lang w:val="en-GB"/>
              </w:rPr>
              <w:t>Principal Investigator</w:t>
            </w:r>
          </w:p>
        </w:tc>
        <w:tc>
          <w:tcPr>
            <w:tcW w:w="3117" w:type="pct"/>
            <w:shd w:val="clear" w:color="auto" w:fill="auto"/>
          </w:tcPr>
          <w:p w:rsidR="00DA6E6C" w:rsidRPr="00DA6E6C" w:rsidRDefault="00DA6E6C" w:rsidP="00DA6E6C">
            <w:pPr>
              <w:spacing w:before="60" w:after="60"/>
              <w:jc w:val="both"/>
              <w:rPr>
                <w:rFonts w:ascii="Noto Sans" w:hAnsi="Noto Sans" w:cs="Noto Sans"/>
                <w:lang w:val="en-GB"/>
              </w:rPr>
            </w:pPr>
          </w:p>
        </w:tc>
      </w:tr>
      <w:tr w:rsidR="00DA6E6C" w:rsidRPr="00DA6E6C" w:rsidTr="00DA6E6C">
        <w:tc>
          <w:tcPr>
            <w:tcW w:w="1883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60" w:after="60"/>
              <w:rPr>
                <w:rFonts w:ascii="Noto Sans" w:hAnsi="Noto Sans" w:cs="Noto Sans"/>
                <w:b/>
                <w:lang w:val="en-GB"/>
              </w:rPr>
            </w:pPr>
            <w:r w:rsidRPr="00DA6E6C">
              <w:rPr>
                <w:rFonts w:ascii="Noto Sans" w:hAnsi="Noto Sans" w:cs="Noto Sans"/>
                <w:b/>
                <w:lang w:val="en-GB"/>
              </w:rPr>
              <w:t>Corresponding Investigator</w:t>
            </w:r>
          </w:p>
        </w:tc>
        <w:tc>
          <w:tcPr>
            <w:tcW w:w="3117" w:type="pct"/>
            <w:shd w:val="clear" w:color="auto" w:fill="auto"/>
          </w:tcPr>
          <w:p w:rsidR="00DA6E6C" w:rsidRPr="00DA6E6C" w:rsidRDefault="00DA6E6C" w:rsidP="00DA6E6C">
            <w:pPr>
              <w:spacing w:before="60" w:after="60"/>
              <w:jc w:val="both"/>
              <w:rPr>
                <w:rFonts w:ascii="Noto Sans" w:hAnsi="Noto Sans" w:cs="Noto Sans"/>
                <w:lang w:val="en-GB"/>
              </w:rPr>
            </w:pPr>
          </w:p>
        </w:tc>
      </w:tr>
      <w:tr w:rsidR="00DA6E6C" w:rsidRPr="00DA6E6C" w:rsidTr="00DA6E6C">
        <w:tc>
          <w:tcPr>
            <w:tcW w:w="1883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60" w:after="60"/>
              <w:rPr>
                <w:rFonts w:ascii="Noto Sans" w:hAnsi="Noto Sans" w:cs="Noto Sans"/>
                <w:b/>
                <w:lang w:val="en-GB"/>
              </w:rPr>
            </w:pPr>
            <w:r w:rsidRPr="00DA6E6C">
              <w:rPr>
                <w:rFonts w:ascii="Noto Sans" w:hAnsi="Noto Sans" w:cs="Noto Sans"/>
                <w:b/>
                <w:lang w:val="en-GB"/>
              </w:rPr>
              <w:t>Date of Submission</w:t>
            </w:r>
          </w:p>
        </w:tc>
        <w:tc>
          <w:tcPr>
            <w:tcW w:w="3117" w:type="pct"/>
            <w:shd w:val="clear" w:color="auto" w:fill="auto"/>
          </w:tcPr>
          <w:p w:rsidR="00DA6E6C" w:rsidRPr="00DA6E6C" w:rsidRDefault="00DA6E6C" w:rsidP="00DA6E6C">
            <w:pPr>
              <w:spacing w:before="60" w:after="60"/>
              <w:jc w:val="both"/>
              <w:rPr>
                <w:rFonts w:ascii="Noto Sans" w:hAnsi="Noto Sans" w:cs="Noto Sans"/>
                <w:lang w:val="en-GB"/>
              </w:rPr>
            </w:pPr>
          </w:p>
        </w:tc>
      </w:tr>
      <w:tr w:rsidR="00DA6E6C" w:rsidRPr="00DA6E6C" w:rsidTr="00DA6E6C">
        <w:tc>
          <w:tcPr>
            <w:tcW w:w="1883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60" w:after="60"/>
              <w:rPr>
                <w:rFonts w:ascii="Noto Sans" w:hAnsi="Noto Sans" w:cs="Noto Sans"/>
                <w:b/>
                <w:lang w:val="en-GB"/>
              </w:rPr>
            </w:pPr>
            <w:r w:rsidRPr="00DA6E6C">
              <w:rPr>
                <w:rFonts w:ascii="Noto Sans" w:hAnsi="Noto Sans" w:cs="Noto Sans"/>
                <w:b/>
                <w:lang w:val="en-GB"/>
              </w:rPr>
              <w:t>Title</w:t>
            </w:r>
          </w:p>
        </w:tc>
        <w:tc>
          <w:tcPr>
            <w:tcW w:w="3117" w:type="pct"/>
            <w:shd w:val="clear" w:color="auto" w:fill="auto"/>
          </w:tcPr>
          <w:p w:rsidR="00DA6E6C" w:rsidRPr="00DA6E6C" w:rsidRDefault="00DA6E6C" w:rsidP="00DA6E6C">
            <w:pPr>
              <w:spacing w:before="60" w:after="60"/>
              <w:jc w:val="both"/>
              <w:rPr>
                <w:rFonts w:ascii="Noto Sans" w:hAnsi="Noto Sans" w:cs="Noto Sans"/>
                <w:lang w:val="en-GB"/>
              </w:rPr>
            </w:pPr>
          </w:p>
        </w:tc>
      </w:tr>
      <w:tr w:rsidR="00DA6E6C" w:rsidRPr="00DA6E6C" w:rsidTr="00DA6E6C">
        <w:tc>
          <w:tcPr>
            <w:tcW w:w="1883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60" w:after="60"/>
              <w:rPr>
                <w:rFonts w:ascii="Noto Sans" w:hAnsi="Noto Sans" w:cs="Noto Sans"/>
                <w:b/>
                <w:lang w:val="en-GB"/>
              </w:rPr>
            </w:pPr>
            <w:r w:rsidRPr="00DA6E6C">
              <w:rPr>
                <w:rFonts w:ascii="Noto Sans" w:hAnsi="Noto Sans" w:cs="Noto Sans"/>
                <w:b/>
                <w:lang w:val="en-GB"/>
              </w:rPr>
              <w:t>Acronym</w:t>
            </w:r>
          </w:p>
        </w:tc>
        <w:tc>
          <w:tcPr>
            <w:tcW w:w="3117" w:type="pct"/>
            <w:shd w:val="clear" w:color="auto" w:fill="auto"/>
          </w:tcPr>
          <w:p w:rsidR="00DA6E6C" w:rsidRPr="00DA6E6C" w:rsidRDefault="00DA6E6C" w:rsidP="00DA6E6C">
            <w:pPr>
              <w:spacing w:before="60" w:after="60"/>
              <w:jc w:val="both"/>
              <w:rPr>
                <w:rFonts w:ascii="Noto Sans" w:hAnsi="Noto Sans" w:cs="Noto Sans"/>
                <w:lang w:val="en-GB"/>
              </w:rPr>
            </w:pPr>
          </w:p>
        </w:tc>
      </w:tr>
    </w:tbl>
    <w:p w:rsidR="00DA6E6C" w:rsidRPr="00DA6E6C" w:rsidRDefault="00DA6E6C" w:rsidP="00DA6E6C">
      <w:pPr>
        <w:rPr>
          <w:rFonts w:ascii="Noto Sans" w:hAnsi="Noto Sans" w:cs="Noto Sans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2786"/>
        <w:gridCol w:w="4988"/>
      </w:tblGrid>
      <w:tr w:rsidR="00DA6E6C" w:rsidRPr="00DA6E6C" w:rsidTr="00DA6E6C">
        <w:tc>
          <w:tcPr>
            <w:tcW w:w="1079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b/>
                <w:lang w:val="en-GB"/>
              </w:rPr>
            </w:pPr>
            <w:r w:rsidRPr="00DA6E6C">
              <w:rPr>
                <w:rFonts w:ascii="Noto Sans" w:hAnsi="Noto Sans" w:cs="Noto Sans"/>
                <w:b/>
                <w:lang w:val="en-GB"/>
              </w:rPr>
              <w:t>Protocol</w:t>
            </w:r>
          </w:p>
        </w:tc>
        <w:tc>
          <w:tcPr>
            <w:tcW w:w="1405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lang w:val="en-GB"/>
              </w:rPr>
            </w:pPr>
            <w:r>
              <w:rPr>
                <w:rFonts w:ascii="Noto Sans" w:hAnsi="Noto Sans" w:cs="Noto Sans"/>
                <w:lang w:val="en-GB"/>
              </w:rPr>
              <w:t>Study Design</w:t>
            </w:r>
            <w:r>
              <w:rPr>
                <w:rFonts w:ascii="Noto Sans" w:hAnsi="Noto Sans" w:cs="Noto Sans"/>
                <w:lang w:val="en-GB"/>
              </w:rPr>
              <w:br/>
            </w:r>
            <w:r w:rsidRPr="00DA6E6C">
              <w:rPr>
                <w:rFonts w:ascii="Noto Sans" w:hAnsi="Noto Sans" w:cs="Noto Sans"/>
                <w:lang w:val="en-GB"/>
              </w:rPr>
              <w:t>(refer to Annex)</w:t>
            </w:r>
          </w:p>
        </w:tc>
        <w:tc>
          <w:tcPr>
            <w:tcW w:w="2516" w:type="pct"/>
            <w:shd w:val="clear" w:color="auto" w:fill="auto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lang w:val="en-GB"/>
              </w:rPr>
            </w:pPr>
          </w:p>
        </w:tc>
      </w:tr>
      <w:tr w:rsidR="00DA6E6C" w:rsidRPr="00DA6E6C" w:rsidTr="00DA6E6C">
        <w:tc>
          <w:tcPr>
            <w:tcW w:w="1079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b/>
                <w:lang w:val="en-GB"/>
              </w:rPr>
            </w:pPr>
          </w:p>
        </w:tc>
        <w:tc>
          <w:tcPr>
            <w:tcW w:w="1405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lang w:val="en-GB"/>
              </w:rPr>
            </w:pPr>
            <w:r w:rsidRPr="00DA6E6C">
              <w:rPr>
                <w:rFonts w:ascii="Noto Sans" w:hAnsi="Noto Sans" w:cs="Noto Sans"/>
                <w:lang w:val="en-GB"/>
              </w:rPr>
              <w:t>Hypothesis/Objective</w:t>
            </w:r>
          </w:p>
        </w:tc>
        <w:tc>
          <w:tcPr>
            <w:tcW w:w="2516" w:type="pct"/>
            <w:shd w:val="clear" w:color="auto" w:fill="auto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lang w:val="en-GB"/>
              </w:rPr>
            </w:pPr>
          </w:p>
        </w:tc>
      </w:tr>
      <w:tr w:rsidR="00DA6E6C" w:rsidRPr="00DA6E6C" w:rsidTr="00DA6E6C">
        <w:tc>
          <w:tcPr>
            <w:tcW w:w="1079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b/>
                <w:lang w:val="en-GB"/>
              </w:rPr>
            </w:pPr>
          </w:p>
        </w:tc>
        <w:tc>
          <w:tcPr>
            <w:tcW w:w="1405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lang w:val="en-GB"/>
              </w:rPr>
            </w:pPr>
            <w:r w:rsidRPr="00DA6E6C">
              <w:rPr>
                <w:rFonts w:ascii="Noto Sans" w:hAnsi="Noto Sans" w:cs="Noto Sans"/>
                <w:lang w:val="en-GB"/>
              </w:rPr>
              <w:t>Primary endpoint</w:t>
            </w:r>
          </w:p>
        </w:tc>
        <w:tc>
          <w:tcPr>
            <w:tcW w:w="2516" w:type="pct"/>
            <w:shd w:val="clear" w:color="auto" w:fill="auto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lang w:val="en-GB"/>
              </w:rPr>
            </w:pPr>
          </w:p>
        </w:tc>
      </w:tr>
      <w:tr w:rsidR="00DA6E6C" w:rsidRPr="00DA6E6C" w:rsidTr="00DA6E6C">
        <w:tc>
          <w:tcPr>
            <w:tcW w:w="1079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b/>
                <w:lang w:val="en-GB"/>
              </w:rPr>
            </w:pPr>
          </w:p>
        </w:tc>
        <w:tc>
          <w:tcPr>
            <w:tcW w:w="1405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lang w:val="en-GB"/>
              </w:rPr>
            </w:pPr>
            <w:r w:rsidRPr="00DA6E6C">
              <w:rPr>
                <w:rFonts w:ascii="Noto Sans" w:hAnsi="Noto Sans" w:cs="Noto Sans"/>
                <w:lang w:val="en-GB"/>
              </w:rPr>
              <w:t>Sample size calculation</w:t>
            </w:r>
          </w:p>
        </w:tc>
        <w:tc>
          <w:tcPr>
            <w:tcW w:w="2516" w:type="pct"/>
            <w:shd w:val="clear" w:color="auto" w:fill="auto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lang w:val="en-GB"/>
              </w:rPr>
            </w:pPr>
          </w:p>
        </w:tc>
      </w:tr>
      <w:tr w:rsidR="00DA6E6C" w:rsidRPr="00DA6E6C" w:rsidTr="00DA6E6C">
        <w:tc>
          <w:tcPr>
            <w:tcW w:w="1079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b/>
                <w:lang w:val="en-GB"/>
              </w:rPr>
            </w:pPr>
            <w:r w:rsidRPr="00DA6E6C">
              <w:rPr>
                <w:rFonts w:ascii="Noto Sans" w:hAnsi="Noto Sans" w:cs="Noto Sans"/>
                <w:b/>
                <w:lang w:val="en-GB"/>
              </w:rPr>
              <w:t>Informed Consent Form</w:t>
            </w:r>
          </w:p>
        </w:tc>
        <w:tc>
          <w:tcPr>
            <w:tcW w:w="1405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lang w:val="en-GB"/>
              </w:rPr>
            </w:pPr>
            <w:r w:rsidRPr="00DA6E6C">
              <w:rPr>
                <w:rFonts w:ascii="Noto Sans" w:hAnsi="Noto Sans" w:cs="Noto Sans"/>
                <w:lang w:val="en-GB"/>
              </w:rPr>
              <w:t>Attach document</w:t>
            </w:r>
          </w:p>
        </w:tc>
        <w:tc>
          <w:tcPr>
            <w:tcW w:w="2516" w:type="pct"/>
            <w:shd w:val="clear" w:color="auto" w:fill="auto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lang w:val="en-GB"/>
              </w:rPr>
            </w:pPr>
          </w:p>
        </w:tc>
      </w:tr>
      <w:tr w:rsidR="00DA6E6C" w:rsidRPr="00DA6E6C" w:rsidTr="00DA6E6C">
        <w:tc>
          <w:tcPr>
            <w:tcW w:w="1079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b/>
                <w:lang w:val="en-GB"/>
              </w:rPr>
            </w:pPr>
            <w:r w:rsidRPr="00DA6E6C">
              <w:rPr>
                <w:rFonts w:ascii="Noto Sans" w:hAnsi="Noto Sans" w:cs="Noto Sans"/>
                <w:b/>
                <w:lang w:val="en-GB"/>
              </w:rPr>
              <w:t>Sponsor</w:t>
            </w:r>
          </w:p>
        </w:tc>
        <w:tc>
          <w:tcPr>
            <w:tcW w:w="1405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lang w:val="en-GB"/>
              </w:rPr>
            </w:pPr>
            <w:r w:rsidRPr="00DA6E6C">
              <w:rPr>
                <w:rFonts w:ascii="Noto Sans" w:hAnsi="Noto Sans" w:cs="Noto Sans"/>
                <w:lang w:val="en-GB"/>
              </w:rPr>
              <w:t>Name and contact</w:t>
            </w:r>
          </w:p>
        </w:tc>
        <w:tc>
          <w:tcPr>
            <w:tcW w:w="2516" w:type="pct"/>
            <w:shd w:val="clear" w:color="auto" w:fill="auto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lang w:val="en-GB"/>
              </w:rPr>
            </w:pPr>
          </w:p>
        </w:tc>
      </w:tr>
      <w:tr w:rsidR="00DA6E6C" w:rsidRPr="00DA6E6C" w:rsidTr="00DA6E6C">
        <w:tc>
          <w:tcPr>
            <w:tcW w:w="1079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b/>
                <w:lang w:val="en-GB"/>
              </w:rPr>
            </w:pPr>
            <w:r w:rsidRPr="00DA6E6C">
              <w:rPr>
                <w:rFonts w:ascii="Noto Sans" w:hAnsi="Noto Sans" w:cs="Noto Sans"/>
                <w:b/>
                <w:lang w:val="en-GB"/>
              </w:rPr>
              <w:t>Funding</w:t>
            </w:r>
          </w:p>
        </w:tc>
        <w:tc>
          <w:tcPr>
            <w:tcW w:w="1405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lang w:val="en-GB"/>
              </w:rPr>
            </w:pPr>
            <w:r w:rsidRPr="00DA6E6C">
              <w:rPr>
                <w:rFonts w:ascii="Noto Sans" w:hAnsi="Noto Sans" w:cs="Noto Sans"/>
                <w:lang w:val="en-GB"/>
              </w:rPr>
              <w:t>Agency and amount</w:t>
            </w:r>
          </w:p>
        </w:tc>
        <w:tc>
          <w:tcPr>
            <w:tcW w:w="2516" w:type="pct"/>
            <w:shd w:val="clear" w:color="auto" w:fill="auto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lang w:val="en-GB"/>
              </w:rPr>
            </w:pPr>
          </w:p>
        </w:tc>
      </w:tr>
      <w:tr w:rsidR="00DA6E6C" w:rsidRPr="00DA6E6C" w:rsidTr="00DA6E6C">
        <w:tc>
          <w:tcPr>
            <w:tcW w:w="1079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b/>
                <w:lang w:val="en-GB"/>
              </w:rPr>
            </w:pPr>
            <w:r w:rsidRPr="00DA6E6C">
              <w:rPr>
                <w:rFonts w:ascii="Noto Sans" w:hAnsi="Noto Sans" w:cs="Noto Sans"/>
                <w:b/>
                <w:lang w:val="en-GB"/>
              </w:rPr>
              <w:t>Site PI at CERMEL</w:t>
            </w:r>
          </w:p>
        </w:tc>
        <w:tc>
          <w:tcPr>
            <w:tcW w:w="1405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lang w:val="en-GB"/>
              </w:rPr>
            </w:pPr>
          </w:p>
        </w:tc>
        <w:tc>
          <w:tcPr>
            <w:tcW w:w="2516" w:type="pct"/>
            <w:shd w:val="clear" w:color="auto" w:fill="auto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lang w:val="en-GB"/>
              </w:rPr>
            </w:pPr>
          </w:p>
        </w:tc>
      </w:tr>
      <w:tr w:rsidR="00DA6E6C" w:rsidRPr="00DA6E6C" w:rsidTr="00DA6E6C">
        <w:tc>
          <w:tcPr>
            <w:tcW w:w="1079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b/>
                <w:lang w:val="en-GB"/>
              </w:rPr>
            </w:pPr>
            <w:r w:rsidRPr="00DA6E6C">
              <w:rPr>
                <w:rFonts w:ascii="Noto Sans" w:hAnsi="Noto Sans" w:cs="Noto Sans"/>
                <w:b/>
                <w:lang w:val="en-GB"/>
              </w:rPr>
              <w:t>Ethics Approval</w:t>
            </w:r>
          </w:p>
        </w:tc>
        <w:tc>
          <w:tcPr>
            <w:tcW w:w="1405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lang w:val="en-GB"/>
              </w:rPr>
            </w:pPr>
            <w:r w:rsidRPr="00DA6E6C">
              <w:rPr>
                <w:rFonts w:ascii="Noto Sans" w:hAnsi="Noto Sans" w:cs="Noto Sans"/>
                <w:lang w:val="en-GB"/>
              </w:rPr>
              <w:t>Submission to which EC planned</w:t>
            </w:r>
          </w:p>
        </w:tc>
        <w:tc>
          <w:tcPr>
            <w:tcW w:w="2516" w:type="pct"/>
            <w:shd w:val="clear" w:color="auto" w:fill="auto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lang w:val="en-GB"/>
              </w:rPr>
            </w:pPr>
          </w:p>
        </w:tc>
      </w:tr>
      <w:tr w:rsidR="00DA6E6C" w:rsidRPr="00DA6E6C" w:rsidTr="00DA6E6C">
        <w:tc>
          <w:tcPr>
            <w:tcW w:w="1079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b/>
                <w:lang w:val="en-GB"/>
              </w:rPr>
            </w:pPr>
            <w:r w:rsidRPr="00DA6E6C">
              <w:rPr>
                <w:rFonts w:ascii="Noto Sans" w:hAnsi="Noto Sans" w:cs="Noto Sans"/>
                <w:b/>
                <w:lang w:val="en-GB"/>
              </w:rPr>
              <w:t>Study Timelines</w:t>
            </w:r>
          </w:p>
        </w:tc>
        <w:tc>
          <w:tcPr>
            <w:tcW w:w="1405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lang w:val="en-GB"/>
              </w:rPr>
            </w:pPr>
            <w:r w:rsidRPr="00DA6E6C">
              <w:rPr>
                <w:rFonts w:ascii="Noto Sans" w:hAnsi="Noto Sans" w:cs="Noto Sans"/>
                <w:lang w:val="en-GB"/>
              </w:rPr>
              <w:t>Estimated start of study</w:t>
            </w:r>
          </w:p>
        </w:tc>
        <w:tc>
          <w:tcPr>
            <w:tcW w:w="2516" w:type="pct"/>
            <w:shd w:val="clear" w:color="auto" w:fill="auto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lang w:val="en-GB"/>
              </w:rPr>
            </w:pPr>
          </w:p>
        </w:tc>
      </w:tr>
      <w:tr w:rsidR="00DA6E6C" w:rsidRPr="00DA6E6C" w:rsidTr="00DA6E6C">
        <w:tc>
          <w:tcPr>
            <w:tcW w:w="1079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lang w:val="en-GB"/>
              </w:rPr>
            </w:pPr>
          </w:p>
        </w:tc>
        <w:tc>
          <w:tcPr>
            <w:tcW w:w="1405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lang w:val="en-GB"/>
              </w:rPr>
            </w:pPr>
            <w:r w:rsidRPr="00DA6E6C">
              <w:rPr>
                <w:rFonts w:ascii="Noto Sans" w:hAnsi="Noto Sans" w:cs="Noto Sans"/>
                <w:lang w:val="en-GB"/>
              </w:rPr>
              <w:t>Estimated end of study</w:t>
            </w:r>
          </w:p>
        </w:tc>
        <w:tc>
          <w:tcPr>
            <w:tcW w:w="2516" w:type="pct"/>
            <w:shd w:val="clear" w:color="auto" w:fill="auto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lang w:val="en-GB"/>
              </w:rPr>
            </w:pPr>
          </w:p>
        </w:tc>
      </w:tr>
      <w:tr w:rsidR="00DA6E6C" w:rsidRPr="00DA6E6C" w:rsidTr="00DA6E6C">
        <w:tc>
          <w:tcPr>
            <w:tcW w:w="1079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b/>
                <w:lang w:val="en-GB"/>
              </w:rPr>
            </w:pPr>
            <w:r w:rsidRPr="00DA6E6C">
              <w:rPr>
                <w:rFonts w:ascii="Noto Sans" w:hAnsi="Noto Sans" w:cs="Noto Sans"/>
                <w:b/>
                <w:lang w:val="en-GB"/>
              </w:rPr>
              <w:t>Additional Information</w:t>
            </w:r>
          </w:p>
        </w:tc>
        <w:tc>
          <w:tcPr>
            <w:tcW w:w="1405" w:type="pct"/>
            <w:shd w:val="clear" w:color="auto" w:fill="E7E6E6" w:themeFill="background2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lang w:val="en-GB"/>
              </w:rPr>
            </w:pPr>
          </w:p>
        </w:tc>
        <w:tc>
          <w:tcPr>
            <w:tcW w:w="2516" w:type="pct"/>
            <w:shd w:val="clear" w:color="auto" w:fill="auto"/>
          </w:tcPr>
          <w:p w:rsidR="00DA6E6C" w:rsidRPr="00DA6E6C" w:rsidRDefault="00DA6E6C" w:rsidP="00DA6E6C">
            <w:pPr>
              <w:spacing w:before="40" w:after="40"/>
              <w:rPr>
                <w:rFonts w:ascii="Noto Sans" w:hAnsi="Noto Sans" w:cs="Noto Sans"/>
                <w:lang w:val="en-GB"/>
              </w:rPr>
            </w:pPr>
          </w:p>
        </w:tc>
      </w:tr>
    </w:tbl>
    <w:p w:rsidR="00637B90" w:rsidRDefault="00637B90"/>
    <w:sectPr w:rsidR="00637B90" w:rsidSect="00637B90">
      <w:headerReference w:type="first" r:id="rId8"/>
      <w:pgSz w:w="11906" w:h="16838"/>
      <w:pgMar w:top="1417" w:right="849" w:bottom="993" w:left="1134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AC8" w:rsidRDefault="00C76AC8" w:rsidP="00B07D56">
      <w:r>
        <w:separator/>
      </w:r>
    </w:p>
  </w:endnote>
  <w:endnote w:type="continuationSeparator" w:id="0">
    <w:p w:rsidR="00C76AC8" w:rsidRDefault="00C76AC8" w:rsidP="00B0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AC8" w:rsidRDefault="00C76AC8" w:rsidP="00B07D56">
      <w:r>
        <w:separator/>
      </w:r>
    </w:p>
  </w:footnote>
  <w:footnote w:type="continuationSeparator" w:id="0">
    <w:p w:rsidR="00C76AC8" w:rsidRDefault="00C76AC8" w:rsidP="00B0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56" w:rsidRDefault="00351D26">
    <w:pPr>
      <w:pStyle w:val="Header"/>
    </w:pPr>
    <w:r w:rsidRPr="00D2639E">
      <w:rPr>
        <w:noProof/>
        <w:lang w:eastAsia="de-DE"/>
      </w:rPr>
      <w:drawing>
        <wp:inline distT="0" distB="0" distL="0" distR="0">
          <wp:extent cx="6305550" cy="790575"/>
          <wp:effectExtent l="0" t="0" r="0" b="9525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07A8"/>
    <w:multiLevelType w:val="hybridMultilevel"/>
    <w:tmpl w:val="C3DA0A9A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58D5042"/>
    <w:multiLevelType w:val="hybridMultilevel"/>
    <w:tmpl w:val="9128556E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71423BE5"/>
    <w:multiLevelType w:val="hybridMultilevel"/>
    <w:tmpl w:val="1B06F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6C"/>
    <w:rsid w:val="00055BA2"/>
    <w:rsid w:val="001341FF"/>
    <w:rsid w:val="00172C4A"/>
    <w:rsid w:val="00351D26"/>
    <w:rsid w:val="003A5608"/>
    <w:rsid w:val="00447EF4"/>
    <w:rsid w:val="004F65CA"/>
    <w:rsid w:val="00637B90"/>
    <w:rsid w:val="009B7381"/>
    <w:rsid w:val="00B07D56"/>
    <w:rsid w:val="00C65F0A"/>
    <w:rsid w:val="00C76AC8"/>
    <w:rsid w:val="00DA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17BAF"/>
  <w15:chartTrackingRefBased/>
  <w15:docId w15:val="{4506C013-44BC-4283-A682-BEA612D8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E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D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07D56"/>
  </w:style>
  <w:style w:type="paragraph" w:styleId="Footer">
    <w:name w:val="footer"/>
    <w:basedOn w:val="Normal"/>
    <w:link w:val="FooterChar"/>
    <w:uiPriority w:val="99"/>
    <w:unhideWhenUsed/>
    <w:rsid w:val="00B07D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07D56"/>
  </w:style>
  <w:style w:type="paragraph" w:styleId="BalloonText">
    <w:name w:val="Balloon Text"/>
    <w:basedOn w:val="Normal"/>
    <w:link w:val="BalloonTextChar"/>
    <w:uiPriority w:val="99"/>
    <w:semiHidden/>
    <w:unhideWhenUsed/>
    <w:rsid w:val="00B07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7D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41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tr\Documents\Templates\CERMEL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FC29C-60CE-45EF-9036-B14A8D52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CERMEL_2016.dotx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Lell</dc:creator>
  <cp:keywords/>
  <dc:description/>
  <cp:lastModifiedBy>Bertrand Lell</cp:lastModifiedBy>
  <cp:revision>1</cp:revision>
  <cp:lastPrinted>2016-10-05T19:27:00Z</cp:lastPrinted>
  <dcterms:created xsi:type="dcterms:W3CDTF">2018-05-07T12:15:00Z</dcterms:created>
  <dcterms:modified xsi:type="dcterms:W3CDTF">2018-05-07T12:50:00Z</dcterms:modified>
</cp:coreProperties>
</file>